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AF" w:rsidRPr="00BA5FAF" w:rsidRDefault="00BA5FAF" w:rsidP="00BA5FAF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rFonts w:ascii="Calibri Light" w:hAnsi="Calibri Light" w:cs="Calibri Light"/>
          <w:noProof/>
          <w:sz w:val="20"/>
          <w:szCs w:val="20"/>
          <w:lang w:eastAsia="ru-RU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286000" cy="103568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BA5FA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BA5FAF" w:rsidRPr="00BA5FAF" w:rsidRDefault="00BA5FAF" w:rsidP="00BA5FAF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BA5FA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BA5FAF" w:rsidRPr="00BA5FAF" w:rsidRDefault="00BA5FAF" w:rsidP="00BA5FAF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BA5FA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BA5FA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BA5FAF" w:rsidRPr="00BA5FAF" w:rsidRDefault="00BA5FAF" w:rsidP="00BA5FAF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BA5FA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BA5FAF" w:rsidRPr="00385C0C" w:rsidRDefault="00A83828" w:rsidP="00BA5FAF">
      <w:pPr>
        <w:spacing w:after="0" w:line="240" w:lineRule="auto"/>
        <w:jc w:val="right"/>
        <w:rPr>
          <w:rStyle w:val="a4"/>
          <w:rFonts w:eastAsia="Times New Roman"/>
          <w:color w:val="auto"/>
          <w:lang w:eastAsia="ru-RU"/>
        </w:rPr>
      </w:pPr>
      <w:hyperlink r:id="rId7" w:history="1">
        <w:r w:rsidR="00BA5FAF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www</w:t>
        </w:r>
        <w:r w:rsidR="00BA5FAF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.</w:t>
        </w:r>
        <w:r w:rsidR="00BA5FAF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imperator</w:t>
        </w:r>
        <w:r w:rsidR="00BA5FAF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-</w:t>
        </w:r>
        <w:r w:rsidR="00BA5FAF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tour</w:t>
        </w:r>
        <w:r w:rsidR="00BA5FAF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.</w:t>
        </w:r>
        <w:proofErr w:type="spellStart"/>
        <w:r w:rsidR="00BA5FAF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ru</w:t>
        </w:r>
        <w:proofErr w:type="spellEnd"/>
      </w:hyperlink>
    </w:p>
    <w:p w:rsidR="00BA5FAF" w:rsidRPr="00BA5FAF" w:rsidRDefault="00BA5FAF" w:rsidP="00BA5FAF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</w:pPr>
      <w:r w:rsidRPr="00BA5FAF"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</w:p>
    <w:p w:rsidR="00BA5FAF" w:rsidRPr="00BA5FAF" w:rsidRDefault="00BA5FAF" w:rsidP="00BA5FAF">
      <w:pPr>
        <w:shd w:val="clear" w:color="auto" w:fill="FFFFFF"/>
        <w:spacing w:before="374" w:after="187" w:line="240" w:lineRule="auto"/>
        <w:jc w:val="center"/>
        <w:outlineLvl w:val="1"/>
        <w:rPr>
          <w:rStyle w:val="a3"/>
          <w:rFonts w:ascii="Verdana" w:hAnsi="Verdana" w:cs="Times New Roman"/>
          <w:shadow/>
          <w:color w:val="FF0000"/>
          <w:sz w:val="48"/>
          <w:szCs w:val="48"/>
        </w:rPr>
      </w:pPr>
      <w:r w:rsidRPr="00BA5FAF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 xml:space="preserve"> «</w:t>
      </w:r>
      <w:proofErr w:type="spellStart"/>
      <w:r w:rsidRPr="00BA5FAF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Селини</w:t>
      </w:r>
      <w:proofErr w:type="spellEnd"/>
      <w:r w:rsidRPr="00BA5FAF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» гостевой дом</w:t>
      </w:r>
    </w:p>
    <w:p w:rsidR="00E1083B" w:rsidRPr="005E2F21" w:rsidRDefault="00BA5FAF" w:rsidP="00F5293E">
      <w:pPr>
        <w:shd w:val="clear" w:color="auto" w:fill="FFFFFF"/>
        <w:spacing w:before="374" w:after="187" w:line="240" w:lineRule="auto"/>
        <w:jc w:val="center"/>
        <w:outlineLvl w:val="1"/>
        <w:rPr>
          <w:rFonts w:ascii="Verdana" w:hAnsi="Verdana" w:cs="Times New Roman"/>
          <w:b/>
          <w:shadow/>
          <w:color w:val="0000CC"/>
          <w:sz w:val="28"/>
          <w:szCs w:val="28"/>
        </w:rPr>
      </w:pPr>
      <w:r w:rsidRPr="005E2F21">
        <w:rPr>
          <w:rFonts w:ascii="Verdana" w:hAnsi="Verdana" w:cs="Times New Roman"/>
          <w:b/>
          <w:shadow/>
          <w:color w:val="0000CC"/>
          <w:sz w:val="28"/>
          <w:szCs w:val="28"/>
        </w:rPr>
        <w:t xml:space="preserve"> А</w:t>
      </w:r>
      <w:r w:rsidR="00CB4280" w:rsidRPr="005E2F21">
        <w:rPr>
          <w:rFonts w:ascii="Verdana" w:hAnsi="Verdana" w:cs="Times New Roman"/>
          <w:b/>
          <w:shadow/>
          <w:color w:val="0000CC"/>
          <w:sz w:val="28"/>
          <w:szCs w:val="28"/>
        </w:rPr>
        <w:t xml:space="preserve">напа. </w:t>
      </w:r>
      <w:proofErr w:type="gramStart"/>
      <w:r w:rsidRPr="005E2F21">
        <w:rPr>
          <w:rFonts w:ascii="Verdana" w:hAnsi="Verdana" w:cs="Times New Roman"/>
          <w:b/>
          <w:shadow/>
          <w:color w:val="0000CC"/>
          <w:sz w:val="28"/>
          <w:szCs w:val="28"/>
        </w:rPr>
        <w:t>Верхнее</w:t>
      </w:r>
      <w:proofErr w:type="gramEnd"/>
      <w:r w:rsidRPr="005E2F21">
        <w:rPr>
          <w:rFonts w:ascii="Verdana" w:hAnsi="Verdana" w:cs="Times New Roman"/>
          <w:b/>
          <w:shadow/>
          <w:color w:val="0000CC"/>
          <w:sz w:val="28"/>
          <w:szCs w:val="28"/>
        </w:rPr>
        <w:t xml:space="preserve"> Джемете.</w:t>
      </w:r>
    </w:p>
    <w:p w:rsidR="00FA3AC8" w:rsidRPr="00BA5FAF" w:rsidRDefault="00402BBA" w:rsidP="00FA3AC8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Общие сведения</w:t>
      </w:r>
      <w:proofErr w:type="gramStart"/>
      <w:r w:rsidR="00E1083B"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E1083B" w:rsidRPr="00BA5FA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FA3AC8" w:rsidRPr="00093243">
        <w:rPr>
          <w:rFonts w:ascii="Verdana" w:eastAsia="Times New Roman" w:hAnsi="Verdana" w:cs="Times New Roman"/>
          <w:b/>
          <w:sz w:val="24"/>
          <w:szCs w:val="24"/>
          <w:lang w:eastAsia="ru-RU"/>
        </w:rPr>
        <w:t>Гостевой дом «</w:t>
      </w:r>
      <w:proofErr w:type="spellStart"/>
      <w:r w:rsidR="00FA3AC8" w:rsidRPr="00093243">
        <w:rPr>
          <w:rFonts w:ascii="Verdana" w:eastAsia="Times New Roman" w:hAnsi="Verdana" w:cs="Times New Roman"/>
          <w:b/>
          <w:sz w:val="24"/>
          <w:szCs w:val="24"/>
          <w:lang w:eastAsia="ru-RU"/>
        </w:rPr>
        <w:t>Селини</w:t>
      </w:r>
      <w:proofErr w:type="spellEnd"/>
      <w:r w:rsidR="00FA3AC8" w:rsidRPr="00093243">
        <w:rPr>
          <w:rFonts w:ascii="Verdana" w:eastAsia="Times New Roman" w:hAnsi="Verdana" w:cs="Times New Roman"/>
          <w:b/>
          <w:sz w:val="24"/>
          <w:szCs w:val="24"/>
          <w:lang w:eastAsia="ru-RU"/>
        </w:rPr>
        <w:t>»</w:t>
      </w:r>
      <w:r w:rsidR="00FA3AC8" w:rsidRPr="00BA5FA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расположен в центре</w:t>
      </w:r>
      <w:r w:rsid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города Анапа в верхнем Джемете.</w:t>
      </w:r>
      <w:r w:rsidR="00FA3AC8" w:rsidRPr="00BA5FA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FA3AC8" w:rsidRPr="00BA5FAF" w:rsidRDefault="00FA3AC8" w:rsidP="00FA3AC8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A5FA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распоряжении гостей открытый бассейн со специальным детским отделением и небольшой зоной отдыха, сеть </w:t>
      </w:r>
      <w:proofErr w:type="spellStart"/>
      <w:r w:rsidRPr="00BA5FAF">
        <w:rPr>
          <w:rFonts w:ascii="Verdana" w:eastAsia="Times New Roman" w:hAnsi="Verdana" w:cs="Times New Roman"/>
          <w:sz w:val="24"/>
          <w:szCs w:val="24"/>
          <w:lang w:eastAsia="ru-RU"/>
        </w:rPr>
        <w:t>wi-fi</w:t>
      </w:r>
      <w:proofErr w:type="spellEnd"/>
      <w:r w:rsidRPr="00BA5FA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всей территории отеля. Для детей оборудована игровая площадка, регулярно работают аниматоры, при необходимости можно взять напрокат детскую кроватку.</w:t>
      </w:r>
    </w:p>
    <w:p w:rsidR="005A5561" w:rsidRPr="00BA5FAF" w:rsidRDefault="00FA3AC8" w:rsidP="00FA3AC8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A5FAF">
        <w:rPr>
          <w:rFonts w:ascii="Verdana" w:eastAsia="Times New Roman" w:hAnsi="Verdana" w:cs="Times New Roman"/>
          <w:sz w:val="24"/>
          <w:szCs w:val="24"/>
          <w:lang w:eastAsia="ru-RU"/>
        </w:rPr>
        <w:t>В десяти минутах ходьбы от гостевого дома расположен обустроенный городской пляж, прямо к нему ведет Гостевой проезд – улица, на которой размещен отель.</w:t>
      </w:r>
      <w:r w:rsid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A5561" w:rsidRPr="00BA5FAF">
        <w:rPr>
          <w:rFonts w:ascii="Verdana" w:eastAsia="Times New Roman" w:hAnsi="Verdana" w:cs="Times New Roman"/>
          <w:sz w:val="24"/>
          <w:szCs w:val="24"/>
          <w:lang w:eastAsia="ru-RU"/>
        </w:rPr>
        <w:t>Анимация 1 раз в неделю, детская площадка и детский бассейн.</w:t>
      </w:r>
    </w:p>
    <w:p w:rsidR="005A5561" w:rsidRPr="007D5A93" w:rsidRDefault="00402BBA" w:rsidP="0050573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Размещение</w:t>
      </w:r>
      <w:proofErr w:type="gramStart"/>
      <w:r w:rsidR="00E1083B"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E1083B"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</w:t>
      </w:r>
      <w:r w:rsidR="00BA5FAF"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br/>
      </w:r>
      <w:r w:rsidR="005A5561" w:rsidRPr="007D5A93">
        <w:rPr>
          <w:rFonts w:ascii="Verdana" w:eastAsia="Times New Roman" w:hAnsi="Verdana" w:cs="Times New Roman"/>
          <w:b/>
          <w:sz w:val="24"/>
          <w:szCs w:val="24"/>
          <w:lang w:eastAsia="ru-RU"/>
        </w:rPr>
        <w:t>2-х местный стандартный номер:</w:t>
      </w:r>
      <w:r w:rsidR="005A5561"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кровати, шкаф, тумбочки, телевизор, кондиционер, холодильник, санузел, душ.  </w:t>
      </w:r>
      <w:proofErr w:type="gramStart"/>
      <w:r w:rsidR="005A5561" w:rsidRPr="007D5A93">
        <w:rPr>
          <w:rFonts w:ascii="Verdana" w:eastAsia="Times New Roman" w:hAnsi="Verdana" w:cs="Times New Roman"/>
          <w:sz w:val="24"/>
          <w:szCs w:val="24"/>
          <w:lang w:eastAsia="ru-RU"/>
        </w:rPr>
        <w:t>Есть возможность установки дополнительного места!</w:t>
      </w:r>
      <w:r w:rsidR="00BA5FAF"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br/>
      </w:r>
      <w:r w:rsidR="005A5561" w:rsidRPr="007D5A93">
        <w:rPr>
          <w:rFonts w:ascii="Verdana" w:eastAsia="Times New Roman" w:hAnsi="Verdana" w:cs="Times New Roman"/>
          <w:b/>
          <w:sz w:val="24"/>
          <w:szCs w:val="24"/>
          <w:lang w:eastAsia="ru-RU"/>
        </w:rPr>
        <w:t>3-х местный стандартный номер:</w:t>
      </w:r>
      <w:r w:rsidR="005A5561"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кровати, шкаф, тумбочки, телевизор, кондиционер, холодильник, санузел, душ.</w:t>
      </w:r>
      <w:proofErr w:type="gramEnd"/>
      <w:r w:rsidR="005A5561"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Есть возможность установки дополнительного места!</w:t>
      </w:r>
    </w:p>
    <w:p w:rsidR="001F74BB" w:rsidRPr="007D5A93" w:rsidRDefault="00CB4280" w:rsidP="0050573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Бассейн</w:t>
      </w:r>
      <w:proofErr w:type="gramStart"/>
      <w:r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FA3AC8" w:rsidRPr="007D5A93">
        <w:rPr>
          <w:rFonts w:ascii="Verdana" w:eastAsia="Times New Roman" w:hAnsi="Verdana" w:cs="Times New Roman"/>
          <w:sz w:val="24"/>
          <w:szCs w:val="24"/>
          <w:lang w:eastAsia="ru-RU"/>
        </w:rPr>
        <w:t>открытый бассейн со специальным детским отделением и небольшой зоной отдыха</w:t>
      </w:r>
    </w:p>
    <w:p w:rsidR="0073104F" w:rsidRPr="007D5A93" w:rsidRDefault="00E1083B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Питание:</w:t>
      </w:r>
      <w:r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A5561"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 территории располагается столовая. </w:t>
      </w:r>
      <w:r w:rsidR="0050573A"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</w:t>
      </w:r>
    </w:p>
    <w:p w:rsidR="0073104F" w:rsidRPr="007D5A93" w:rsidRDefault="00402BBA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Пляж</w:t>
      </w:r>
      <w:proofErr w:type="gramStart"/>
      <w:r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0573A"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Пляж: городской, песчаный, в </w:t>
      </w:r>
      <w:r w:rsidR="00FA3AC8"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900 </w:t>
      </w:r>
      <w:r w:rsidR="0050573A" w:rsidRPr="007D5A93">
        <w:rPr>
          <w:rFonts w:ascii="Verdana" w:eastAsia="Times New Roman" w:hAnsi="Verdana" w:cs="Times New Roman"/>
          <w:sz w:val="24"/>
          <w:szCs w:val="24"/>
          <w:lang w:eastAsia="ru-RU"/>
        </w:rPr>
        <w:t>метрах</w:t>
      </w:r>
    </w:p>
    <w:p w:rsidR="00402BBA" w:rsidRPr="007D5A93" w:rsidRDefault="00402BBA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Расчетный час:</w:t>
      </w:r>
      <w:r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E7E15" w:rsidRPr="007D5A93">
        <w:rPr>
          <w:rFonts w:ascii="Verdana" w:eastAsia="Times New Roman" w:hAnsi="Verdana" w:cs="Times New Roman"/>
          <w:sz w:val="24"/>
          <w:szCs w:val="24"/>
          <w:lang w:eastAsia="ru-RU"/>
        </w:rPr>
        <w:t>заселение 14-00, выселение до 10-00</w:t>
      </w:r>
    </w:p>
    <w:p w:rsidR="00FA3AC8" w:rsidRPr="007D5A93" w:rsidRDefault="00402BBA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Адрес:</w:t>
      </w:r>
      <w:r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="00FA3AC8" w:rsidRPr="007D5A93">
        <w:rPr>
          <w:rFonts w:ascii="Verdana" w:eastAsia="Times New Roman" w:hAnsi="Verdana" w:cs="Times New Roman"/>
          <w:sz w:val="24"/>
          <w:szCs w:val="24"/>
          <w:lang w:eastAsia="ru-RU"/>
        </w:rPr>
        <w:t>Россия, Краснодарский край, г. Анапа, п. Верхнее Джемете, Гостевой пр., д. 26</w:t>
      </w:r>
      <w:proofErr w:type="gramEnd"/>
    </w:p>
    <w:p w:rsidR="000E7E15" w:rsidRPr="007D5A93" w:rsidRDefault="00402BBA" w:rsidP="000E7E1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lastRenderedPageBreak/>
        <w:t>В стоимость путевки входит:</w:t>
      </w:r>
      <w:r w:rsidR="00BA5FAF" w:rsidRPr="007D5A93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br/>
      </w:r>
      <w:r w:rsidR="000E7E15" w:rsidRPr="007D5A93">
        <w:rPr>
          <w:rFonts w:ascii="Verdana" w:eastAsia="Times New Roman" w:hAnsi="Verdana" w:cs="Times New Roman"/>
          <w:sz w:val="24"/>
          <w:szCs w:val="24"/>
          <w:lang w:eastAsia="ru-RU"/>
        </w:rPr>
        <w:t>проезд + проживание</w:t>
      </w:r>
      <w:r w:rsidR="00E5164A"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E7E15" w:rsidRPr="007D5A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+ </w:t>
      </w:r>
      <w:r w:rsidR="00FA3AC8" w:rsidRPr="007D5A93">
        <w:rPr>
          <w:rFonts w:ascii="Verdana" w:eastAsia="Times New Roman" w:hAnsi="Verdana" w:cs="Times New Roman"/>
          <w:sz w:val="24"/>
          <w:szCs w:val="24"/>
          <w:lang w:eastAsia="ru-RU"/>
        </w:rPr>
        <w:t>пользование</w:t>
      </w:r>
      <w:r w:rsidR="00FA3AC8" w:rsidRPr="00BA5FA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бассейном </w:t>
      </w:r>
      <w:r w:rsidR="00895348" w:rsidRPr="00BA5FA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+ </w:t>
      </w:r>
      <w:r w:rsidR="000E7E15" w:rsidRPr="00BA5FAF">
        <w:rPr>
          <w:rFonts w:ascii="Verdana" w:eastAsia="Times New Roman" w:hAnsi="Verdana" w:cs="Times New Roman"/>
          <w:sz w:val="24"/>
          <w:szCs w:val="24"/>
          <w:lang w:eastAsia="ru-RU"/>
        </w:rPr>
        <w:t>страховка на дорогу.</w:t>
      </w:r>
      <w:r w:rsidR="00BA5FAF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BA5FAF" w:rsidRPr="007D5A93" w:rsidRDefault="00BA5FAF" w:rsidP="007D5A93">
      <w:pPr>
        <w:spacing w:after="0" w:line="240" w:lineRule="auto"/>
        <w:jc w:val="center"/>
        <w:rPr>
          <w:rFonts w:ascii="Verdana" w:hAnsi="Verdana" w:cs="Times New Roman"/>
          <w:b/>
          <w:color w:val="0000FF"/>
          <w:sz w:val="24"/>
          <w:szCs w:val="24"/>
        </w:rPr>
      </w:pPr>
      <w:r w:rsidRPr="007D5A93">
        <w:rPr>
          <w:rFonts w:ascii="Verdana" w:hAnsi="Verdana" w:cs="Times New Roman"/>
          <w:b/>
          <w:color w:val="0000FF"/>
          <w:sz w:val="24"/>
          <w:szCs w:val="24"/>
        </w:rPr>
        <w:t>Стоимость тура на одного человека (в рублях) за заезд проезд + проживание + страховка на дорогу</w:t>
      </w:r>
    </w:p>
    <w:p w:rsidR="00BA5FAF" w:rsidRPr="007D5A93" w:rsidRDefault="00BA5FAF" w:rsidP="007D5A93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7D5A93">
        <w:rPr>
          <w:rFonts w:ascii="Verdana" w:hAnsi="Verdana" w:cs="Times New Roman"/>
          <w:b/>
          <w:color w:val="FF0000"/>
          <w:sz w:val="24"/>
          <w:szCs w:val="24"/>
        </w:rPr>
        <w:t>на сезон 2023 года</w:t>
      </w:r>
      <w:r w:rsidR="007D5A93">
        <w:rPr>
          <w:rFonts w:ascii="Verdana" w:hAnsi="Verdana" w:cs="Times New Roman"/>
          <w:b/>
          <w:color w:val="FF0000"/>
          <w:sz w:val="24"/>
          <w:szCs w:val="24"/>
        </w:rPr>
        <w:br/>
      </w:r>
    </w:p>
    <w:tbl>
      <w:tblPr>
        <w:tblW w:w="10577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134"/>
        <w:gridCol w:w="1276"/>
        <w:gridCol w:w="1134"/>
        <w:gridCol w:w="1134"/>
        <w:gridCol w:w="1134"/>
        <w:gridCol w:w="1134"/>
        <w:gridCol w:w="992"/>
        <w:gridCol w:w="958"/>
      </w:tblGrid>
      <w:tr w:rsidR="003D277A" w:rsidRPr="003D277A" w:rsidTr="007D5A93">
        <w:trPr>
          <w:trHeight w:val="1043"/>
        </w:trPr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Даты 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2-х местный стандарт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доп</w:t>
            </w:r>
            <w:proofErr w:type="gramStart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есто</w:t>
            </w:r>
            <w:proofErr w:type="spellEnd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взрослый в 2-х 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доп</w:t>
            </w:r>
            <w:proofErr w:type="gramStart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есто</w:t>
            </w:r>
            <w:proofErr w:type="spellEnd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ребенок 3-11 лет в 2-х </w:t>
            </w:r>
            <w:proofErr w:type="spellStart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местн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3-х местный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доп</w:t>
            </w:r>
            <w:proofErr w:type="gramStart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есто</w:t>
            </w:r>
            <w:proofErr w:type="spellEnd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взрослый в 3-х 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доп</w:t>
            </w:r>
            <w:proofErr w:type="gramStart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есто</w:t>
            </w:r>
            <w:proofErr w:type="spellEnd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ребенок 3-11 лет в 3-х </w:t>
            </w:r>
            <w:proofErr w:type="spellStart"/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местн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ребенок без места до 5 лет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3-х разовое питание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15.06-26.06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18.06-29.06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21.06-02.07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24.06-05.07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27.06-08.07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30.06-11.07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03.07-14.07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22 280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19 400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06.07-17.07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22 280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19 400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09.07-20.07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22 280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19 400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12.07-23.07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22 280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19 400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15.07-26.07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22 280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19 400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18.07-29.07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21.07-01.08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24.07-04.08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27.07-07.08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30.07-10.08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02.08-13.08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05.08-16.08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08.08-19.08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11.08-22.08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14.08-25.08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17.08-28.08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20.08-31.08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23.08-03.09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22 994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19 250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20 800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17 600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26.08-06.09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29.08-09.09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26 743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24 065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01.09-12.09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04.09-15.09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07.09-18.09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10.09-21.09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13.09-24.09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16.09-27.09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19.09-30.09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20 495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77A" w:rsidRPr="003D277A" w:rsidTr="007D5A93">
        <w:trPr>
          <w:trHeight w:val="300"/>
        </w:trPr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22.09-03.10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21 388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18 700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16 050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17 828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15 500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8 000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D277A" w:rsidRPr="007D5A93" w:rsidRDefault="003D277A" w:rsidP="003D27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</w:pPr>
            <w:r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9 900 </w:t>
            </w:r>
            <w:r w:rsidR="002E5871" w:rsidRPr="007D5A93">
              <w:rPr>
                <w:rFonts w:ascii="Verdana" w:eastAsia="Times New Roman" w:hAnsi="Verdana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BA5FAF" w:rsidRPr="007D5A93" w:rsidRDefault="00841902" w:rsidP="007D5A93">
      <w:pPr>
        <w:spacing w:after="0" w:line="240" w:lineRule="auto"/>
        <w:rPr>
          <w:rFonts w:ascii="Verdana" w:hAnsi="Verdana" w:cs="Times New Roman"/>
          <w:b/>
          <w:i/>
          <w:color w:val="FF0000"/>
          <w:sz w:val="24"/>
          <w:szCs w:val="24"/>
        </w:rPr>
      </w:pPr>
      <w:r>
        <w:rPr>
          <w:rFonts w:ascii="Verdana" w:hAnsi="Verdana" w:cs="Times New Roman"/>
          <w:b/>
          <w:i/>
          <w:color w:val="FF0000"/>
          <w:sz w:val="24"/>
          <w:szCs w:val="24"/>
        </w:rPr>
        <w:lastRenderedPageBreak/>
        <w:br/>
      </w:r>
      <w:r w:rsidRPr="007D5A93">
        <w:rPr>
          <w:rStyle w:val="a7"/>
          <w:rFonts w:ascii="Arial" w:hAnsi="Arial" w:cs="Arial"/>
          <w:b/>
          <w:bCs/>
          <w:i w:val="0"/>
          <w:color w:val="FF0000"/>
          <w:sz w:val="27"/>
          <w:szCs w:val="27"/>
          <w:bdr w:val="none" w:sz="0" w:space="0" w:color="auto" w:frame="1"/>
        </w:rPr>
        <w:t xml:space="preserve">Внимание!! 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При бронировании в системе поиска и бронирования тура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в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некоторых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отелях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используется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динамическое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ценообразование.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Цена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при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бронировании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может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отличаться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proofErr w:type="spellStart"/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от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расчёта</w:t>
      </w:r>
      <w:proofErr w:type="spellEnd"/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в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 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br/>
      </w:r>
      <w:r w:rsidRP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t>таблице.</w:t>
      </w:r>
      <w:r w:rsidR="007D5A93">
        <w:rPr>
          <w:rStyle w:val="a7"/>
          <w:rFonts w:ascii="Arial" w:hAnsi="Arial" w:cs="Arial"/>
          <w:b/>
          <w:bCs/>
          <w:i w:val="0"/>
          <w:sz w:val="27"/>
          <w:szCs w:val="27"/>
          <w:bdr w:val="none" w:sz="0" w:space="0" w:color="auto" w:frame="1"/>
        </w:rPr>
        <w:br/>
      </w:r>
    </w:p>
    <w:p w:rsidR="00BA5FAF" w:rsidRPr="007D5A93" w:rsidRDefault="00BA5FAF" w:rsidP="00BA5FAF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7D5A93">
        <w:rPr>
          <w:rFonts w:ascii="Verdana" w:hAnsi="Verdana" w:cs="Times New Roman"/>
          <w:b/>
          <w:color w:val="000000"/>
          <w:sz w:val="24"/>
          <w:szCs w:val="24"/>
        </w:rPr>
        <w:t>Дополнительно оплачивается курортный сбор.</w:t>
      </w:r>
    </w:p>
    <w:p w:rsidR="00BA5FAF" w:rsidRPr="00385C0C" w:rsidRDefault="00BA5FAF" w:rsidP="00BA5FAF">
      <w:pPr>
        <w:pStyle w:val="a5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385C0C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:rsidR="00BA5FAF" w:rsidRPr="00385C0C" w:rsidRDefault="00BA5FAF" w:rsidP="00BA5FAF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•         </w:t>
      </w:r>
      <w:r w:rsidRPr="00385C0C">
        <w:rPr>
          <w:rFonts w:ascii="Verdana" w:hAnsi="Verdana"/>
          <w:sz w:val="24"/>
          <w:szCs w:val="24"/>
          <w:shd w:val="clear" w:color="auto" w:fill="FFFFFF"/>
        </w:rPr>
        <w:t>для взрослых - российский паспорт или загранпаспорт, полис ОМС;</w:t>
      </w:r>
    </w:p>
    <w:p w:rsidR="00BA5FAF" w:rsidRPr="00385C0C" w:rsidRDefault="00BA5FAF" w:rsidP="00BA5FAF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385C0C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:rsidR="00BA5FAF" w:rsidRPr="00535D18" w:rsidRDefault="00BA5FAF" w:rsidP="00BA5FAF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>
        <w:rPr>
          <w:rFonts w:ascii="Verdana" w:hAnsi="Verdana" w:cs="Times New Roman"/>
          <w:sz w:val="24"/>
          <w:szCs w:val="24"/>
          <w:shd w:val="clear" w:color="auto" w:fill="FFFFFF"/>
        </w:rPr>
        <w:t xml:space="preserve">•         </w:t>
      </w:r>
      <w:r w:rsidRPr="00385C0C">
        <w:rPr>
          <w:rFonts w:ascii="Verdana" w:hAnsi="Verdana" w:cs="Times New Roman"/>
          <w:sz w:val="24"/>
          <w:szCs w:val="24"/>
          <w:shd w:val="clear" w:color="auto" w:fill="FFFFFF"/>
        </w:rPr>
        <w:t xml:space="preserve">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</w:t>
      </w:r>
      <w:r w:rsidR="007D5A93">
        <w:rPr>
          <w:rFonts w:ascii="Verdana" w:hAnsi="Verdana" w:cs="Times New Roman"/>
          <w:sz w:val="24"/>
          <w:szCs w:val="24"/>
          <w:shd w:val="clear" w:color="auto" w:fill="FFFFFF"/>
        </w:rPr>
        <w:br/>
      </w:r>
      <w:r w:rsidRPr="00385C0C">
        <w:rPr>
          <w:rFonts w:ascii="Verdana" w:hAnsi="Verdana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5A93">
        <w:rPr>
          <w:rFonts w:ascii="Verdana" w:hAnsi="Verdana" w:cs="Times New Roman"/>
          <w:b/>
          <w:color w:val="000000"/>
          <w:sz w:val="24"/>
          <w:szCs w:val="24"/>
        </w:rPr>
        <w:t>В стоимость тура входит: проезд - Брянск – Анапа – Брянск, проживание в номере выбранной категории, услуги отеля.</w:t>
      </w:r>
      <w:r w:rsidR="00A83828">
        <w:rPr>
          <w:rFonts w:ascii="Verdana" w:hAnsi="Verdana" w:cs="Times New Roman"/>
          <w:b/>
          <w:color w:val="000000"/>
          <w:sz w:val="24"/>
          <w:szCs w:val="24"/>
        </w:rPr>
        <w:br/>
      </w:r>
      <w:r w:rsidR="002C3756" w:rsidRPr="007D5A93">
        <w:rPr>
          <w:rFonts w:ascii="Verdana" w:hAnsi="Verdana" w:cs="Times New Roman"/>
          <w:sz w:val="24"/>
          <w:szCs w:val="24"/>
          <w:shd w:val="clear" w:color="auto" w:fill="FFFFFF"/>
        </w:rPr>
        <w:br/>
      </w:r>
      <w:r w:rsidRPr="007D5A93">
        <w:rPr>
          <w:rFonts w:ascii="Verdana" w:hAnsi="Verdana" w:cs="Times New Roman"/>
          <w:b/>
          <w:color w:val="000000"/>
          <w:sz w:val="24"/>
          <w:szCs w:val="24"/>
        </w:rPr>
        <w:t>При самостоятельном проезде от стои</w:t>
      </w:r>
      <w:r w:rsidR="002C3756" w:rsidRPr="007D5A93">
        <w:rPr>
          <w:rFonts w:ascii="Verdana" w:hAnsi="Verdana" w:cs="Times New Roman"/>
          <w:b/>
          <w:color w:val="000000"/>
          <w:sz w:val="24"/>
          <w:szCs w:val="24"/>
        </w:rPr>
        <w:t>мости путевки вычитается       3</w:t>
      </w:r>
      <w:r w:rsidRPr="007D5A93">
        <w:rPr>
          <w:rFonts w:ascii="Verdana" w:hAnsi="Verdana" w:cs="Times New Roman"/>
          <w:b/>
          <w:color w:val="000000"/>
          <w:sz w:val="24"/>
          <w:szCs w:val="24"/>
        </w:rPr>
        <w:t xml:space="preserve">000 </w:t>
      </w:r>
      <w:proofErr w:type="spellStart"/>
      <w:r w:rsidRPr="007D5A93">
        <w:rPr>
          <w:rFonts w:ascii="Verdana" w:hAnsi="Verdana" w:cs="Times New Roman"/>
          <w:b/>
          <w:color w:val="000000"/>
          <w:sz w:val="24"/>
          <w:szCs w:val="24"/>
        </w:rPr>
        <w:t>руб</w:t>
      </w:r>
      <w:proofErr w:type="spellEnd"/>
      <w:r w:rsidRPr="007D5A93">
        <w:rPr>
          <w:rFonts w:ascii="Verdana" w:hAnsi="Verdana" w:cs="Times New Roman"/>
          <w:b/>
          <w:color w:val="000000"/>
          <w:sz w:val="24"/>
          <w:szCs w:val="24"/>
        </w:rPr>
        <w:t>/чел.</w:t>
      </w:r>
      <w:r w:rsidR="00A83828">
        <w:rPr>
          <w:rFonts w:ascii="Verdana" w:hAnsi="Verdana" w:cs="Times New Roman"/>
          <w:b/>
          <w:color w:val="000000"/>
          <w:sz w:val="24"/>
          <w:szCs w:val="24"/>
        </w:rPr>
        <w:br/>
      </w:r>
      <w:r w:rsidR="002C3756" w:rsidRPr="007D5A93">
        <w:rPr>
          <w:rFonts w:ascii="Verdana" w:hAnsi="Verdana" w:cs="Times New Roman"/>
          <w:sz w:val="24"/>
          <w:szCs w:val="24"/>
          <w:shd w:val="clear" w:color="auto" w:fill="FFFFFF"/>
        </w:rPr>
        <w:br/>
      </w:r>
      <w:r w:rsidRPr="007D5A93">
        <w:rPr>
          <w:rFonts w:ascii="Verdana" w:hAnsi="Verdana" w:cs="Times New Roman"/>
          <w:b/>
          <w:color w:val="000000"/>
          <w:sz w:val="24"/>
          <w:szCs w:val="24"/>
        </w:rPr>
        <w:t xml:space="preserve">Отправление из Брянска </w:t>
      </w:r>
      <w:r w:rsidR="002C3756" w:rsidRPr="007D5A93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7D5A93">
        <w:rPr>
          <w:rFonts w:ascii="Verdana" w:hAnsi="Verdana" w:cs="Times New Roman"/>
          <w:b/>
          <w:color w:val="000000"/>
          <w:sz w:val="24"/>
          <w:szCs w:val="24"/>
        </w:rPr>
        <w:t xml:space="preserve">в 07.00 ч. от Линии 1 «У самолета». </w:t>
      </w:r>
      <w:bookmarkStart w:id="0" w:name="_GoBack"/>
      <w:bookmarkEnd w:id="0"/>
      <w:r w:rsidRPr="007D5A93">
        <w:rPr>
          <w:rFonts w:ascii="Verdana" w:hAnsi="Verdana" w:cs="Times New Roman"/>
          <w:b/>
          <w:color w:val="000000"/>
          <w:sz w:val="24"/>
          <w:szCs w:val="24"/>
        </w:rPr>
        <w:t xml:space="preserve">Сбор группы </w:t>
      </w:r>
      <w:r w:rsidR="002C3756" w:rsidRPr="007D5A93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 </w:t>
      </w:r>
      <w:r w:rsidRPr="007D5A93">
        <w:rPr>
          <w:rFonts w:ascii="Verdana" w:hAnsi="Verdana" w:cs="Times New Roman"/>
          <w:b/>
          <w:color w:val="000000"/>
          <w:sz w:val="24"/>
          <w:szCs w:val="24"/>
        </w:rPr>
        <w:t>в 6.30 ч.</w:t>
      </w:r>
      <w:r w:rsidRPr="007D5A93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BA5FAF" w:rsidRPr="00535D18" w:rsidRDefault="00BA5FAF" w:rsidP="00BA5FAF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535D18">
        <w:rPr>
          <w:rFonts w:ascii="Verdana" w:hAnsi="Verdana" w:cs="Times New Roman"/>
          <w:sz w:val="24"/>
          <w:szCs w:val="24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BA5FAF" w:rsidRPr="00535D18" w:rsidRDefault="00BA5FAF" w:rsidP="007D5A93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535D18">
        <w:rPr>
          <w:rFonts w:ascii="Verdana" w:hAnsi="Verdana" w:cs="Times New Roman"/>
          <w:sz w:val="24"/>
          <w:szCs w:val="24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  <w:r w:rsidR="007D5A93">
        <w:rPr>
          <w:rFonts w:ascii="Verdana" w:hAnsi="Verdana" w:cs="Times New Roman"/>
          <w:sz w:val="24"/>
          <w:szCs w:val="24"/>
          <w:shd w:val="clear" w:color="auto" w:fill="FFFFFF"/>
        </w:rPr>
        <w:br/>
      </w:r>
    </w:p>
    <w:p w:rsidR="00BA5FAF" w:rsidRPr="00385C0C" w:rsidRDefault="00BA5FAF" w:rsidP="007D5A93">
      <w:pPr>
        <w:pStyle w:val="a6"/>
        <w:spacing w:before="0" w:beforeAutospacing="0" w:after="0" w:afterAutospacing="0"/>
        <w:jc w:val="both"/>
        <w:rPr>
          <w:rStyle w:val="a7"/>
          <w:rFonts w:ascii="Verdana" w:hAnsi="Verdana"/>
          <w:i w:val="0"/>
          <w:color w:val="000000"/>
          <w:bdr w:val="none" w:sz="0" w:space="0" w:color="auto" w:frame="1"/>
        </w:rPr>
      </w:pPr>
      <w:r w:rsidRPr="002C3756">
        <w:rPr>
          <w:rStyle w:val="a3"/>
          <w:rFonts w:ascii="Verdana" w:hAnsi="Verdana"/>
          <w:color w:val="FF0000"/>
          <w:bdr w:val="none" w:sz="0" w:space="0" w:color="auto" w:frame="1"/>
        </w:rPr>
        <w:t>Внимание!</w:t>
      </w:r>
      <w:r w:rsidRPr="007D5A93">
        <w:rPr>
          <w:rFonts w:ascii="Verdana" w:hAnsi="Verdana"/>
          <w:i/>
          <w:bdr w:val="none" w:sz="0" w:space="0" w:color="auto" w:frame="1"/>
        </w:rPr>
        <w:t> </w:t>
      </w:r>
      <w:r w:rsidRPr="007D5A93">
        <w:rPr>
          <w:rStyle w:val="a7"/>
          <w:rFonts w:ascii="Verdana" w:hAnsi="Verdana"/>
          <w:b/>
          <w:i w:val="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385C0C">
        <w:rPr>
          <w:rStyle w:val="a7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BA5FAF" w:rsidRPr="00385C0C" w:rsidRDefault="00BA5FAF" w:rsidP="00BA5FAF">
      <w:pPr>
        <w:pStyle w:val="a6"/>
        <w:spacing w:before="0" w:beforeAutospacing="0" w:after="0" w:afterAutospacing="0" w:line="420" w:lineRule="atLeast"/>
        <w:jc w:val="both"/>
        <w:rPr>
          <w:rStyle w:val="a7"/>
          <w:rFonts w:ascii="Verdana" w:hAnsi="Verdana"/>
          <w:color w:val="000000"/>
          <w:bdr w:val="none" w:sz="0" w:space="0" w:color="auto" w:frame="1"/>
        </w:rPr>
      </w:pPr>
    </w:p>
    <w:p w:rsidR="00BA5FAF" w:rsidRPr="007D5A93" w:rsidRDefault="00BA5FAF" w:rsidP="007D5A93">
      <w:pPr>
        <w:pStyle w:val="a6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385C0C">
        <w:rPr>
          <w:rStyle w:val="a3"/>
          <w:rFonts w:ascii="Verdana" w:hAnsi="Verdana"/>
          <w:color w:val="FF0000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Советский р-н: (4832) 34-48-48, 72-43-48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proofErr w:type="spellStart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Бежицкий</w:t>
      </w:r>
      <w:proofErr w:type="spellEnd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 xml:space="preserve"> р-н: (4832) 318-111, 319-111</w:t>
      </w:r>
    </w:p>
    <w:p w:rsidR="0027501E" w:rsidRPr="00BA5FAF" w:rsidRDefault="00A83828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27501E" w:rsidRPr="00BA5FAF" w:rsidSect="00E8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69D"/>
    <w:multiLevelType w:val="multilevel"/>
    <w:tmpl w:val="024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83B"/>
    <w:rsid w:val="00000B38"/>
    <w:rsid w:val="00082770"/>
    <w:rsid w:val="00093243"/>
    <w:rsid w:val="000E7E15"/>
    <w:rsid w:val="00155425"/>
    <w:rsid w:val="001F74BB"/>
    <w:rsid w:val="002167BB"/>
    <w:rsid w:val="002642A1"/>
    <w:rsid w:val="00265EF2"/>
    <w:rsid w:val="002C3756"/>
    <w:rsid w:val="002E5871"/>
    <w:rsid w:val="00311538"/>
    <w:rsid w:val="003217B1"/>
    <w:rsid w:val="003475EA"/>
    <w:rsid w:val="00356B02"/>
    <w:rsid w:val="003830D5"/>
    <w:rsid w:val="003C7C90"/>
    <w:rsid w:val="003D277A"/>
    <w:rsid w:val="00401873"/>
    <w:rsid w:val="00402BBA"/>
    <w:rsid w:val="0050573A"/>
    <w:rsid w:val="005A5561"/>
    <w:rsid w:val="005E2F21"/>
    <w:rsid w:val="00712864"/>
    <w:rsid w:val="0073104F"/>
    <w:rsid w:val="007D5A93"/>
    <w:rsid w:val="00841902"/>
    <w:rsid w:val="00856BC6"/>
    <w:rsid w:val="00895348"/>
    <w:rsid w:val="00A83828"/>
    <w:rsid w:val="00B07795"/>
    <w:rsid w:val="00BA5FAF"/>
    <w:rsid w:val="00CB4280"/>
    <w:rsid w:val="00DA5ECC"/>
    <w:rsid w:val="00E1083B"/>
    <w:rsid w:val="00E5164A"/>
    <w:rsid w:val="00E842F3"/>
    <w:rsid w:val="00F5293E"/>
    <w:rsid w:val="00F648E6"/>
    <w:rsid w:val="00F87AE1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3"/>
  </w:style>
  <w:style w:type="paragraph" w:styleId="1">
    <w:name w:val="heading 1"/>
    <w:basedOn w:val="a"/>
    <w:next w:val="a"/>
    <w:link w:val="10"/>
    <w:qFormat/>
    <w:rsid w:val="00BA5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083B"/>
    <w:rPr>
      <w:b/>
      <w:bCs/>
    </w:rPr>
  </w:style>
  <w:style w:type="character" w:styleId="a4">
    <w:name w:val="Hyperlink"/>
    <w:basedOn w:val="a0"/>
    <w:uiPriority w:val="99"/>
    <w:semiHidden/>
    <w:unhideWhenUsed/>
    <w:rsid w:val="00E108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5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A5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A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5F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perator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2023-02-09T13:32:00Z</dcterms:created>
  <dcterms:modified xsi:type="dcterms:W3CDTF">2023-02-10T14:42:00Z</dcterms:modified>
</cp:coreProperties>
</file>